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</w:t>
      </w:r>
      <w:r w:rsidR="00F17D7E">
        <w:rPr>
          <w:sz w:val="28"/>
          <w:szCs w:val="28"/>
        </w:rPr>
        <w:t>4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712375" w:rsidP="0044676A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07.07.2020    </w:t>
      </w:r>
      <w:r w:rsidR="00C2422C"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373-П</w:t>
      </w:r>
      <w:bookmarkStart w:id="0" w:name="_GoBack"/>
      <w:bookmarkEnd w:id="0"/>
    </w:p>
    <w:p w:rsidR="003F69CC" w:rsidRDefault="003F69CC" w:rsidP="00303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303BC4" w:rsidRPr="00F17D7E" w:rsidRDefault="00F17D7E" w:rsidP="00303BC4">
      <w:pPr>
        <w:jc w:val="center"/>
        <w:rPr>
          <w:b/>
          <w:sz w:val="28"/>
          <w:szCs w:val="28"/>
        </w:rPr>
      </w:pPr>
      <w:r w:rsidRPr="00F17D7E">
        <w:rPr>
          <w:b/>
          <w:sz w:val="28"/>
          <w:szCs w:val="28"/>
        </w:rPr>
        <w:t>работы конкурсной комиссии по проведению</w:t>
      </w:r>
      <w:r w:rsidR="00303BC4" w:rsidRPr="00F17D7E">
        <w:rPr>
          <w:b/>
          <w:sz w:val="28"/>
          <w:szCs w:val="28"/>
        </w:rPr>
        <w:t xml:space="preserve"> отбор</w:t>
      </w:r>
      <w:r w:rsidRPr="00F17D7E">
        <w:rPr>
          <w:b/>
          <w:sz w:val="28"/>
          <w:szCs w:val="28"/>
        </w:rPr>
        <w:t>а</w:t>
      </w:r>
      <w:r w:rsidR="00303BC4" w:rsidRPr="00F17D7E">
        <w:rPr>
          <w:b/>
          <w:sz w:val="28"/>
          <w:szCs w:val="28"/>
        </w:rPr>
        <w:t xml:space="preserve"> </w:t>
      </w:r>
    </w:p>
    <w:p w:rsidR="006E44DC" w:rsidRPr="00F17D7E" w:rsidRDefault="00303BC4" w:rsidP="006E44DC">
      <w:pPr>
        <w:jc w:val="center"/>
        <w:rPr>
          <w:b/>
          <w:sz w:val="28"/>
          <w:szCs w:val="28"/>
        </w:rPr>
      </w:pPr>
      <w:r w:rsidRPr="00F17D7E">
        <w:rPr>
          <w:b/>
          <w:sz w:val="28"/>
          <w:szCs w:val="28"/>
        </w:rPr>
        <w:t xml:space="preserve">научных </w:t>
      </w:r>
      <w:r w:rsidR="00010DD5" w:rsidRPr="00F17D7E">
        <w:rPr>
          <w:b/>
          <w:sz w:val="28"/>
          <w:szCs w:val="28"/>
        </w:rPr>
        <w:t xml:space="preserve">и образовательных </w:t>
      </w:r>
      <w:r w:rsidRPr="00F17D7E">
        <w:rPr>
          <w:b/>
          <w:sz w:val="28"/>
          <w:szCs w:val="28"/>
        </w:rPr>
        <w:t xml:space="preserve">организаций для предоставления </w:t>
      </w:r>
    </w:p>
    <w:p w:rsidR="00662FC2" w:rsidRDefault="00303BC4" w:rsidP="00826DED">
      <w:pPr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грантов</w:t>
      </w:r>
      <w:r w:rsidR="00F17D7E">
        <w:rPr>
          <w:b/>
          <w:sz w:val="28"/>
          <w:szCs w:val="28"/>
        </w:rPr>
        <w:t xml:space="preserve"> в форме субсидий</w:t>
      </w:r>
      <w:r w:rsidRPr="00303BC4">
        <w:rPr>
          <w:b/>
          <w:sz w:val="28"/>
          <w:szCs w:val="28"/>
        </w:rPr>
        <w:t xml:space="preserve"> из областного бюджета на </w:t>
      </w:r>
      <w:r w:rsidR="00826DED">
        <w:rPr>
          <w:b/>
          <w:sz w:val="28"/>
          <w:szCs w:val="28"/>
        </w:rPr>
        <w:t>повышение продуктивности в молочном скотоводстве</w:t>
      </w:r>
    </w:p>
    <w:p w:rsidR="00826DED" w:rsidRPr="00303BC4" w:rsidRDefault="00826DED" w:rsidP="00826DED">
      <w:pPr>
        <w:jc w:val="center"/>
        <w:rPr>
          <w:b/>
          <w:sz w:val="28"/>
          <w:szCs w:val="28"/>
        </w:rPr>
      </w:pP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1. Регламент работы конкурсной комиссии по проведению отбора научных и образовательных организаций для предоставления грантов</w:t>
      </w:r>
      <w:r w:rsidR="00B715EA">
        <w:rPr>
          <w:rFonts w:eastAsiaTheme="minorHAnsi"/>
          <w:sz w:val="28"/>
          <w:szCs w:val="28"/>
          <w:lang w:eastAsia="en-US"/>
        </w:rPr>
        <w:t xml:space="preserve">            </w:t>
      </w:r>
      <w:r w:rsidRPr="00F778D4">
        <w:rPr>
          <w:rFonts w:eastAsiaTheme="minorHAnsi"/>
          <w:sz w:val="28"/>
          <w:szCs w:val="28"/>
          <w:lang w:eastAsia="en-US"/>
        </w:rPr>
        <w:t xml:space="preserve"> в форме субсидий из областного бюджета на </w:t>
      </w:r>
      <w:r w:rsidR="00826DED">
        <w:rPr>
          <w:rFonts w:eastAsiaTheme="minorHAnsi"/>
          <w:sz w:val="28"/>
          <w:szCs w:val="28"/>
          <w:lang w:eastAsia="en-US"/>
        </w:rPr>
        <w:t xml:space="preserve">повышение продуктивности </w:t>
      </w:r>
      <w:r w:rsidR="00B715EA">
        <w:rPr>
          <w:rFonts w:eastAsiaTheme="minorHAnsi"/>
          <w:sz w:val="28"/>
          <w:szCs w:val="28"/>
          <w:lang w:eastAsia="en-US"/>
        </w:rPr>
        <w:t xml:space="preserve">      </w:t>
      </w:r>
      <w:r w:rsidR="00826DED">
        <w:rPr>
          <w:rFonts w:eastAsiaTheme="minorHAnsi"/>
          <w:sz w:val="28"/>
          <w:szCs w:val="28"/>
          <w:lang w:eastAsia="en-US"/>
        </w:rPr>
        <w:t xml:space="preserve">в молочном скотоводстве </w:t>
      </w:r>
      <w:r w:rsidRPr="00F778D4">
        <w:rPr>
          <w:rFonts w:eastAsiaTheme="minorHAnsi"/>
          <w:sz w:val="28"/>
          <w:szCs w:val="28"/>
          <w:lang w:eastAsia="en-US"/>
        </w:rPr>
        <w:t xml:space="preserve">(далее – Регламент) определяет порядок работы конкурсной комиссии по проведению отбора научных и образовательных организаций для предоставления грантов в форме субсидий из областного бюджета на </w:t>
      </w:r>
      <w:r w:rsidR="00826DED">
        <w:rPr>
          <w:rFonts w:eastAsiaTheme="minorHAnsi"/>
          <w:sz w:val="28"/>
          <w:szCs w:val="28"/>
          <w:lang w:eastAsia="en-US"/>
        </w:rPr>
        <w:t>повышение продуктивности в молочном скотоводстве</w:t>
      </w:r>
      <w:r w:rsidRPr="00F778D4">
        <w:rPr>
          <w:rFonts w:eastAsiaTheme="minorHAnsi"/>
          <w:sz w:val="28"/>
          <w:szCs w:val="28"/>
          <w:lang w:eastAsia="en-US"/>
        </w:rPr>
        <w:t xml:space="preserve"> (далее – конкурсная комиссия).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4A88">
        <w:rPr>
          <w:rFonts w:eastAsiaTheme="minorHAnsi"/>
          <w:sz w:val="28"/>
          <w:szCs w:val="28"/>
          <w:lang w:eastAsia="en-US"/>
        </w:rPr>
        <w:t xml:space="preserve">2. Конкурс по </w:t>
      </w:r>
      <w:r w:rsidR="00F778D4" w:rsidRPr="00B44A88">
        <w:rPr>
          <w:rFonts w:eastAsiaTheme="minorHAnsi"/>
          <w:sz w:val="28"/>
          <w:szCs w:val="28"/>
          <w:lang w:eastAsia="en-US"/>
        </w:rPr>
        <w:t xml:space="preserve">отбору </w:t>
      </w:r>
      <w:r w:rsidRPr="00B44A88">
        <w:rPr>
          <w:rFonts w:eastAsiaTheme="minorHAnsi"/>
          <w:sz w:val="28"/>
          <w:szCs w:val="28"/>
          <w:lang w:eastAsia="en-US"/>
        </w:rPr>
        <w:t xml:space="preserve">научных и образовательных организаций </w:t>
      </w:r>
      <w:r w:rsidR="00B715EA">
        <w:rPr>
          <w:rFonts w:eastAsiaTheme="minorHAnsi"/>
          <w:sz w:val="28"/>
          <w:szCs w:val="28"/>
          <w:lang w:eastAsia="en-US"/>
        </w:rPr>
        <w:t xml:space="preserve">          </w:t>
      </w:r>
      <w:r w:rsidRPr="00B44A88">
        <w:rPr>
          <w:rFonts w:eastAsiaTheme="minorHAnsi"/>
          <w:sz w:val="28"/>
          <w:szCs w:val="28"/>
          <w:lang w:eastAsia="en-US"/>
        </w:rPr>
        <w:t>для предоставления грантов в форме субс</w:t>
      </w:r>
      <w:r w:rsidR="00826DED">
        <w:rPr>
          <w:rFonts w:eastAsiaTheme="minorHAnsi"/>
          <w:sz w:val="28"/>
          <w:szCs w:val="28"/>
          <w:lang w:eastAsia="en-US"/>
        </w:rPr>
        <w:t xml:space="preserve">идий из областного бюджета </w:t>
      </w:r>
      <w:r w:rsidR="00B715EA">
        <w:rPr>
          <w:rFonts w:eastAsiaTheme="minorHAnsi"/>
          <w:sz w:val="28"/>
          <w:szCs w:val="28"/>
          <w:lang w:eastAsia="en-US"/>
        </w:rPr>
        <w:t xml:space="preserve">        </w:t>
      </w:r>
      <w:r w:rsidR="00826DED">
        <w:rPr>
          <w:rFonts w:eastAsiaTheme="minorHAnsi"/>
          <w:sz w:val="28"/>
          <w:szCs w:val="28"/>
          <w:lang w:eastAsia="en-US"/>
        </w:rPr>
        <w:t>на повышение продуктивности в молочном скотоводстве</w:t>
      </w:r>
      <w:r w:rsidRPr="00B44A88">
        <w:rPr>
          <w:rFonts w:eastAsiaTheme="minorHAnsi"/>
          <w:sz w:val="28"/>
          <w:szCs w:val="28"/>
          <w:lang w:eastAsia="en-US"/>
        </w:rPr>
        <w:t xml:space="preserve"> (далее – конкурс) проводится в один этап.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 Председатель конкурсной комиссии (его заместитель):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3.1. Организует работу конкурсной комиссии, проводит ее заседания.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3.2. Осуществляет контроль за исполнением принятых конкурсной комиссией решений.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3.3. Утверждает протоколы заседаний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 Секретарь конкурсной комиссии: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4.1. Осуществляет подготовку материалов к заседаниям конкурсной комиссии.</w:t>
      </w:r>
    </w:p>
    <w:p w:rsidR="00F17D7E" w:rsidRPr="00BF4829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BF4829">
        <w:rPr>
          <w:rFonts w:eastAsiaTheme="minorHAnsi"/>
          <w:spacing w:val="-2"/>
          <w:sz w:val="28"/>
          <w:szCs w:val="28"/>
          <w:lang w:eastAsia="en-US"/>
        </w:rPr>
        <w:lastRenderedPageBreak/>
        <w:t xml:space="preserve">4.2. Оповещает членов конкурсной комиссии о дате ее заседания </w:t>
      </w:r>
      <w:r w:rsidR="00B715EA">
        <w:rPr>
          <w:rFonts w:eastAsiaTheme="minorHAnsi"/>
          <w:spacing w:val="-2"/>
          <w:sz w:val="28"/>
          <w:szCs w:val="28"/>
          <w:lang w:eastAsia="en-US"/>
        </w:rPr>
        <w:t xml:space="preserve">            </w:t>
      </w:r>
      <w:r w:rsidRPr="00BF4829">
        <w:rPr>
          <w:rFonts w:eastAsiaTheme="minorHAnsi"/>
          <w:spacing w:val="-2"/>
          <w:sz w:val="28"/>
          <w:szCs w:val="28"/>
          <w:lang w:eastAsia="en-US"/>
        </w:rPr>
        <w:t>и предлагаемых к рассмот</w:t>
      </w:r>
      <w:r w:rsidR="006806D5" w:rsidRPr="00BF4829">
        <w:rPr>
          <w:rFonts w:eastAsiaTheme="minorHAnsi"/>
          <w:spacing w:val="-2"/>
          <w:sz w:val="28"/>
          <w:szCs w:val="28"/>
          <w:lang w:eastAsia="en-US"/>
        </w:rPr>
        <w:t xml:space="preserve">рению вопросах не менее чем за </w:t>
      </w:r>
      <w:r w:rsidR="00BF4829">
        <w:rPr>
          <w:rFonts w:eastAsiaTheme="minorHAnsi"/>
          <w:spacing w:val="-2"/>
          <w:sz w:val="28"/>
          <w:szCs w:val="28"/>
          <w:lang w:eastAsia="en-US"/>
        </w:rPr>
        <w:t>три</w:t>
      </w:r>
      <w:r w:rsidRPr="00BF4829">
        <w:rPr>
          <w:rFonts w:eastAsiaTheme="minorHAnsi"/>
          <w:spacing w:val="-2"/>
          <w:sz w:val="28"/>
          <w:szCs w:val="28"/>
          <w:lang w:eastAsia="en-US"/>
        </w:rPr>
        <w:t xml:space="preserve"> дня </w:t>
      </w:r>
      <w:r w:rsidR="00B715EA">
        <w:rPr>
          <w:rFonts w:eastAsiaTheme="minorHAnsi"/>
          <w:spacing w:val="-2"/>
          <w:sz w:val="28"/>
          <w:szCs w:val="28"/>
          <w:lang w:eastAsia="en-US"/>
        </w:rPr>
        <w:t xml:space="preserve">                 </w:t>
      </w:r>
      <w:r w:rsidRPr="00BF4829">
        <w:rPr>
          <w:rFonts w:eastAsiaTheme="minorHAnsi"/>
          <w:spacing w:val="-2"/>
          <w:sz w:val="28"/>
          <w:szCs w:val="28"/>
          <w:lang w:eastAsia="en-US"/>
        </w:rPr>
        <w:t>до заседания.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4.3. Регистрирует присутствующих на заседании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4.4. Ведет протоколы заседаний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4.5. Обеспечивает хранение протоколов заседаний и других материалов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4.6. Ведет переписку, осуществляет учет и хранение входящих </w:t>
      </w:r>
      <w:r w:rsidR="00B715EA">
        <w:rPr>
          <w:rFonts w:eastAsiaTheme="minorHAnsi"/>
          <w:sz w:val="28"/>
          <w:szCs w:val="28"/>
          <w:lang w:eastAsia="en-US"/>
        </w:rPr>
        <w:t xml:space="preserve">              </w:t>
      </w:r>
      <w:r w:rsidRPr="00F778D4">
        <w:rPr>
          <w:rFonts w:eastAsiaTheme="minorHAnsi"/>
          <w:sz w:val="28"/>
          <w:szCs w:val="28"/>
          <w:lang w:eastAsia="en-US"/>
        </w:rPr>
        <w:t>и исходящих документов, материалов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5. Конкурсная комиссия проводит заседания не менее одного раза </w:t>
      </w:r>
      <w:r w:rsidR="00B715EA">
        <w:rPr>
          <w:rFonts w:eastAsiaTheme="minorHAnsi"/>
          <w:sz w:val="28"/>
          <w:szCs w:val="28"/>
          <w:lang w:eastAsia="en-US"/>
        </w:rPr>
        <w:t xml:space="preserve">         </w:t>
      </w:r>
      <w:r w:rsidRPr="00F778D4">
        <w:rPr>
          <w:rFonts w:eastAsiaTheme="minorHAnsi"/>
          <w:sz w:val="28"/>
          <w:szCs w:val="28"/>
          <w:lang w:eastAsia="en-US"/>
        </w:rPr>
        <w:t>в год.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6.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7. Конкурсная комиссия правомочна проводить заседание, если на нем присутствует не менее половины членов конкурсной комиссии.</w:t>
      </w:r>
    </w:p>
    <w:p w:rsidR="00F17D7E" w:rsidRPr="00F778D4" w:rsidRDefault="00F17D7E" w:rsidP="00F778D4">
      <w:pPr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8. Конкурсная комиссия принимает решения в соответствии </w:t>
      </w:r>
      <w:r w:rsidR="00B715EA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F778D4">
        <w:rPr>
          <w:rFonts w:eastAsiaTheme="minorHAnsi"/>
          <w:sz w:val="28"/>
          <w:szCs w:val="28"/>
          <w:lang w:eastAsia="en-US"/>
        </w:rPr>
        <w:t xml:space="preserve">с </w:t>
      </w:r>
      <w:hyperlink r:id="rId7" w:history="1">
        <w:r w:rsidRPr="00B44A88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B44A88">
        <w:rPr>
          <w:rFonts w:eastAsiaTheme="minorHAnsi"/>
          <w:sz w:val="28"/>
          <w:szCs w:val="28"/>
          <w:lang w:eastAsia="en-US"/>
        </w:rPr>
        <w:t xml:space="preserve"> </w:t>
      </w:r>
      <w:r w:rsidRPr="00B44A88">
        <w:rPr>
          <w:sz w:val="28"/>
          <w:szCs w:val="28"/>
        </w:rPr>
        <w:t>о</w:t>
      </w:r>
      <w:r w:rsidRPr="00F778D4">
        <w:rPr>
          <w:b/>
          <w:sz w:val="28"/>
          <w:szCs w:val="28"/>
        </w:rPr>
        <w:t xml:space="preserve"> </w:t>
      </w:r>
      <w:r w:rsidRPr="00F778D4">
        <w:rPr>
          <w:sz w:val="28"/>
          <w:szCs w:val="28"/>
        </w:rPr>
        <w:t xml:space="preserve">проведении конкурса по отбору научных и образовательных организаций для предоставления грантов в форме субсидий из областного </w:t>
      </w:r>
      <w:r w:rsidR="007E4862">
        <w:rPr>
          <w:sz w:val="28"/>
          <w:szCs w:val="28"/>
        </w:rPr>
        <w:t xml:space="preserve">бюджета на </w:t>
      </w:r>
      <w:r w:rsidR="00826DED">
        <w:rPr>
          <w:sz w:val="28"/>
          <w:szCs w:val="28"/>
        </w:rPr>
        <w:t>повышение продуктивности в молочном скотоводстве</w:t>
      </w:r>
      <w:r w:rsidRPr="00F778D4">
        <w:rPr>
          <w:rFonts w:eastAsiaTheme="minorHAnsi"/>
          <w:sz w:val="28"/>
          <w:szCs w:val="28"/>
          <w:lang w:eastAsia="en-US"/>
        </w:rPr>
        <w:t>, утвержденным настоящим постановлением.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 xml:space="preserve">9. Конкурсная комиссия принимает решения открытым голосованием. Решение считается принятым, если за него проголосовало более половины </w:t>
      </w:r>
      <w:r w:rsidR="00B715EA">
        <w:rPr>
          <w:rFonts w:eastAsiaTheme="minorHAnsi"/>
          <w:sz w:val="28"/>
          <w:szCs w:val="28"/>
          <w:lang w:eastAsia="en-US"/>
        </w:rPr>
        <w:t xml:space="preserve">  </w:t>
      </w:r>
      <w:r w:rsidRPr="00F778D4">
        <w:rPr>
          <w:rFonts w:eastAsiaTheme="minorHAnsi"/>
          <w:sz w:val="28"/>
          <w:szCs w:val="28"/>
          <w:lang w:eastAsia="en-US"/>
        </w:rPr>
        <w:t xml:space="preserve">от числа членов конкурсной комиссии, присутствовавших на заседании. </w:t>
      </w:r>
      <w:r w:rsidR="00B715EA">
        <w:rPr>
          <w:rFonts w:eastAsiaTheme="minorHAnsi"/>
          <w:sz w:val="28"/>
          <w:szCs w:val="28"/>
          <w:lang w:eastAsia="en-US"/>
        </w:rPr>
        <w:t xml:space="preserve">   </w:t>
      </w:r>
      <w:r w:rsidRPr="00F778D4">
        <w:rPr>
          <w:rFonts w:eastAsiaTheme="minorHAnsi"/>
          <w:sz w:val="28"/>
          <w:szCs w:val="28"/>
          <w:lang w:eastAsia="en-US"/>
        </w:rPr>
        <w:t xml:space="preserve">При голосовании каждый член конкурсной комиссии имеет один голос. </w:t>
      </w:r>
      <w:r w:rsidR="00B715EA">
        <w:rPr>
          <w:rFonts w:eastAsiaTheme="minorHAnsi"/>
          <w:sz w:val="28"/>
          <w:szCs w:val="28"/>
          <w:lang w:eastAsia="en-US"/>
        </w:rPr>
        <w:t xml:space="preserve">        </w:t>
      </w:r>
      <w:r w:rsidRPr="00F778D4">
        <w:rPr>
          <w:rFonts w:eastAsiaTheme="minorHAnsi"/>
          <w:sz w:val="28"/>
          <w:szCs w:val="28"/>
          <w:lang w:eastAsia="en-US"/>
        </w:rPr>
        <w:t xml:space="preserve">В случае равенства голосов </w:t>
      </w:r>
      <w:r w:rsidR="00872D22">
        <w:rPr>
          <w:rFonts w:eastAsiaTheme="minorHAnsi"/>
          <w:sz w:val="28"/>
          <w:szCs w:val="28"/>
          <w:lang w:eastAsia="en-US"/>
        </w:rPr>
        <w:t>«</w:t>
      </w:r>
      <w:r w:rsidRPr="00F778D4">
        <w:rPr>
          <w:rFonts w:eastAsiaTheme="minorHAnsi"/>
          <w:sz w:val="28"/>
          <w:szCs w:val="28"/>
          <w:lang w:eastAsia="en-US"/>
        </w:rPr>
        <w:t>за</w:t>
      </w:r>
      <w:r w:rsidR="00872D22">
        <w:rPr>
          <w:rFonts w:eastAsiaTheme="minorHAnsi"/>
          <w:sz w:val="28"/>
          <w:szCs w:val="28"/>
          <w:lang w:eastAsia="en-US"/>
        </w:rPr>
        <w:t>»</w:t>
      </w:r>
      <w:r w:rsidRPr="00F778D4">
        <w:rPr>
          <w:rFonts w:eastAsiaTheme="minorHAnsi"/>
          <w:sz w:val="28"/>
          <w:szCs w:val="28"/>
          <w:lang w:eastAsia="en-US"/>
        </w:rPr>
        <w:t xml:space="preserve"> и </w:t>
      </w:r>
      <w:r w:rsidR="00872D22">
        <w:rPr>
          <w:rFonts w:eastAsiaTheme="minorHAnsi"/>
          <w:sz w:val="28"/>
          <w:szCs w:val="28"/>
          <w:lang w:eastAsia="en-US"/>
        </w:rPr>
        <w:t>«</w:t>
      </w:r>
      <w:r w:rsidRPr="00F778D4">
        <w:rPr>
          <w:rFonts w:eastAsiaTheme="minorHAnsi"/>
          <w:sz w:val="28"/>
          <w:szCs w:val="28"/>
          <w:lang w:eastAsia="en-US"/>
        </w:rPr>
        <w:t>против</w:t>
      </w:r>
      <w:r w:rsidR="00872D22">
        <w:rPr>
          <w:rFonts w:eastAsiaTheme="minorHAnsi"/>
          <w:sz w:val="28"/>
          <w:szCs w:val="28"/>
          <w:lang w:eastAsia="en-US"/>
        </w:rPr>
        <w:t>»</w:t>
      </w:r>
      <w:r w:rsidRPr="00F778D4">
        <w:rPr>
          <w:rFonts w:eastAsiaTheme="minorHAnsi"/>
          <w:sz w:val="28"/>
          <w:szCs w:val="28"/>
          <w:lang w:eastAsia="en-US"/>
        </w:rPr>
        <w:t xml:space="preserve"> голос председателя конкурсной комиссии является решающим.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протоколом, который подписывается председателем (заместителем председателя)</w:t>
      </w:r>
      <w:r w:rsidR="00BF4829">
        <w:rPr>
          <w:rFonts w:eastAsiaTheme="minorHAnsi"/>
          <w:sz w:val="28"/>
          <w:szCs w:val="28"/>
          <w:lang w:eastAsia="en-US"/>
        </w:rPr>
        <w:t xml:space="preserve"> конкурсной комиссии</w:t>
      </w:r>
      <w:r w:rsidRPr="00F778D4">
        <w:rPr>
          <w:rFonts w:eastAsiaTheme="minorHAnsi"/>
          <w:sz w:val="28"/>
          <w:szCs w:val="28"/>
          <w:lang w:eastAsia="en-US"/>
        </w:rPr>
        <w:t>, секретарем</w:t>
      </w:r>
      <w:r w:rsidR="00BF4829">
        <w:rPr>
          <w:rFonts w:eastAsiaTheme="minorHAnsi"/>
          <w:sz w:val="28"/>
          <w:szCs w:val="28"/>
          <w:lang w:eastAsia="en-US"/>
        </w:rPr>
        <w:t xml:space="preserve"> конкурсной комиссии</w:t>
      </w:r>
      <w:r w:rsidRPr="00F778D4">
        <w:rPr>
          <w:rFonts w:eastAsiaTheme="minorHAnsi"/>
          <w:sz w:val="28"/>
          <w:szCs w:val="28"/>
          <w:lang w:eastAsia="en-US"/>
        </w:rPr>
        <w:t xml:space="preserve"> и присутствующими </w:t>
      </w:r>
      <w:r w:rsidR="00B715EA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F778D4">
        <w:rPr>
          <w:rFonts w:eastAsiaTheme="minorHAnsi"/>
          <w:sz w:val="28"/>
          <w:szCs w:val="28"/>
          <w:lang w:eastAsia="en-US"/>
        </w:rPr>
        <w:t xml:space="preserve">на заседании </w:t>
      </w:r>
      <w:r w:rsidR="001F07AF">
        <w:rPr>
          <w:rFonts w:eastAsiaTheme="minorHAnsi"/>
          <w:sz w:val="28"/>
          <w:szCs w:val="28"/>
          <w:lang w:eastAsia="en-US"/>
        </w:rPr>
        <w:t xml:space="preserve">иными </w:t>
      </w:r>
      <w:r w:rsidRPr="00F778D4">
        <w:rPr>
          <w:rFonts w:eastAsiaTheme="minorHAnsi"/>
          <w:sz w:val="28"/>
          <w:szCs w:val="28"/>
          <w:lang w:eastAsia="en-US"/>
        </w:rPr>
        <w:t>членами конкурсной комиссии.</w:t>
      </w:r>
    </w:p>
    <w:p w:rsidR="00F17D7E" w:rsidRPr="00F778D4" w:rsidRDefault="00F17D7E" w:rsidP="00F778D4">
      <w:pPr>
        <w:widowControl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78D4">
        <w:rPr>
          <w:rFonts w:eastAsiaTheme="minorHAnsi"/>
          <w:sz w:val="28"/>
          <w:szCs w:val="28"/>
          <w:lang w:eastAsia="en-US"/>
        </w:rPr>
        <w:lastRenderedPageBreak/>
        <w:t>10. Решение конкурсной комиссии может быть обжаловано заявителем или участником конкурса в соответствии с действующим законодательством Российской Федерации.</w:t>
      </w:r>
    </w:p>
    <w:p w:rsidR="00662FC2" w:rsidRPr="00662FC2" w:rsidRDefault="00662FC2" w:rsidP="00010DD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82" w:rsidRDefault="00C06082" w:rsidP="00A85203">
      <w:r>
        <w:separator/>
      </w:r>
    </w:p>
  </w:endnote>
  <w:endnote w:type="continuationSeparator" w:id="0">
    <w:p w:rsidR="00C06082" w:rsidRDefault="00C06082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82" w:rsidRDefault="00C06082" w:rsidP="00A85203">
      <w:r>
        <w:separator/>
      </w:r>
    </w:p>
  </w:footnote>
  <w:footnote w:type="continuationSeparator" w:id="0">
    <w:p w:rsidR="00C06082" w:rsidRDefault="00C06082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29" w:rsidRDefault="00C06082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BF4829">
          <w:tab/>
        </w:r>
        <w:r w:rsidR="00EE5040" w:rsidRPr="00534EE1">
          <w:rPr>
            <w:sz w:val="28"/>
            <w:szCs w:val="28"/>
          </w:rPr>
          <w:fldChar w:fldCharType="begin"/>
        </w:r>
        <w:r w:rsidR="00BF4829" w:rsidRPr="00534EE1">
          <w:rPr>
            <w:sz w:val="28"/>
            <w:szCs w:val="28"/>
          </w:rPr>
          <w:instrText xml:space="preserve"> PAGE   \* MERGEFORMAT </w:instrText>
        </w:r>
        <w:r w:rsidR="00EE5040" w:rsidRPr="00534EE1">
          <w:rPr>
            <w:sz w:val="28"/>
            <w:szCs w:val="28"/>
          </w:rPr>
          <w:fldChar w:fldCharType="separate"/>
        </w:r>
        <w:r w:rsidR="00712375">
          <w:rPr>
            <w:noProof/>
            <w:sz w:val="28"/>
            <w:szCs w:val="28"/>
          </w:rPr>
          <w:t>3</w:t>
        </w:r>
        <w:r w:rsidR="00EE5040" w:rsidRPr="00534EE1">
          <w:rPr>
            <w:sz w:val="28"/>
            <w:szCs w:val="28"/>
          </w:rPr>
          <w:fldChar w:fldCharType="end"/>
        </w:r>
      </w:sdtContent>
    </w:sdt>
    <w:r w:rsidR="00BF4829">
      <w:rPr>
        <w:sz w:val="28"/>
        <w:szCs w:val="28"/>
      </w:rPr>
      <w:tab/>
    </w:r>
  </w:p>
  <w:p w:rsidR="00BF4829" w:rsidRDefault="00BF48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10DD5"/>
    <w:rsid w:val="000234EB"/>
    <w:rsid w:val="000718DE"/>
    <w:rsid w:val="00080129"/>
    <w:rsid w:val="000E2355"/>
    <w:rsid w:val="000F225E"/>
    <w:rsid w:val="000F605C"/>
    <w:rsid w:val="000F74B0"/>
    <w:rsid w:val="00100B41"/>
    <w:rsid w:val="00100FB4"/>
    <w:rsid w:val="00106E43"/>
    <w:rsid w:val="00116CF1"/>
    <w:rsid w:val="0012025C"/>
    <w:rsid w:val="0012266A"/>
    <w:rsid w:val="00153ABA"/>
    <w:rsid w:val="001576B0"/>
    <w:rsid w:val="00190725"/>
    <w:rsid w:val="00197E67"/>
    <w:rsid w:val="001C1084"/>
    <w:rsid w:val="001C5E38"/>
    <w:rsid w:val="001D2D01"/>
    <w:rsid w:val="001F07AF"/>
    <w:rsid w:val="001F7CD6"/>
    <w:rsid w:val="00203DE9"/>
    <w:rsid w:val="00204FD3"/>
    <w:rsid w:val="00210C1B"/>
    <w:rsid w:val="00217205"/>
    <w:rsid w:val="00220823"/>
    <w:rsid w:val="00262CB3"/>
    <w:rsid w:val="0028261D"/>
    <w:rsid w:val="002B1E0E"/>
    <w:rsid w:val="002F037E"/>
    <w:rsid w:val="002F1A3B"/>
    <w:rsid w:val="00303BC4"/>
    <w:rsid w:val="00322B66"/>
    <w:rsid w:val="003479CD"/>
    <w:rsid w:val="003745C3"/>
    <w:rsid w:val="00376D0D"/>
    <w:rsid w:val="00396D10"/>
    <w:rsid w:val="003A02C1"/>
    <w:rsid w:val="003F2606"/>
    <w:rsid w:val="003F69CC"/>
    <w:rsid w:val="00430F95"/>
    <w:rsid w:val="00440F1D"/>
    <w:rsid w:val="0044271B"/>
    <w:rsid w:val="0044676A"/>
    <w:rsid w:val="004574E9"/>
    <w:rsid w:val="00466836"/>
    <w:rsid w:val="004916E2"/>
    <w:rsid w:val="004A6FCB"/>
    <w:rsid w:val="004B7BD2"/>
    <w:rsid w:val="004D0B27"/>
    <w:rsid w:val="004D2CB7"/>
    <w:rsid w:val="004E12B5"/>
    <w:rsid w:val="004F1910"/>
    <w:rsid w:val="00515F7C"/>
    <w:rsid w:val="00527F38"/>
    <w:rsid w:val="00534BC9"/>
    <w:rsid w:val="00534EE1"/>
    <w:rsid w:val="005373E3"/>
    <w:rsid w:val="005402E5"/>
    <w:rsid w:val="00546816"/>
    <w:rsid w:val="00546B7C"/>
    <w:rsid w:val="00561893"/>
    <w:rsid w:val="005732DD"/>
    <w:rsid w:val="00580042"/>
    <w:rsid w:val="0059332F"/>
    <w:rsid w:val="00595584"/>
    <w:rsid w:val="005955C9"/>
    <w:rsid w:val="005A6178"/>
    <w:rsid w:val="005C4107"/>
    <w:rsid w:val="005D433B"/>
    <w:rsid w:val="006128BB"/>
    <w:rsid w:val="0061297F"/>
    <w:rsid w:val="00647108"/>
    <w:rsid w:val="00647640"/>
    <w:rsid w:val="00652502"/>
    <w:rsid w:val="00662FC2"/>
    <w:rsid w:val="00666F9A"/>
    <w:rsid w:val="006806D5"/>
    <w:rsid w:val="006E2BA7"/>
    <w:rsid w:val="006E44DC"/>
    <w:rsid w:val="006F223A"/>
    <w:rsid w:val="006F56DC"/>
    <w:rsid w:val="007068F4"/>
    <w:rsid w:val="00712375"/>
    <w:rsid w:val="007365B1"/>
    <w:rsid w:val="007403AB"/>
    <w:rsid w:val="00781487"/>
    <w:rsid w:val="007A0B0C"/>
    <w:rsid w:val="007A5BE3"/>
    <w:rsid w:val="007A7100"/>
    <w:rsid w:val="007D0382"/>
    <w:rsid w:val="007D6833"/>
    <w:rsid w:val="007E1367"/>
    <w:rsid w:val="007E324F"/>
    <w:rsid w:val="007E4862"/>
    <w:rsid w:val="007F436C"/>
    <w:rsid w:val="008216B1"/>
    <w:rsid w:val="00826DED"/>
    <w:rsid w:val="00835ED6"/>
    <w:rsid w:val="008418BA"/>
    <w:rsid w:val="00872D22"/>
    <w:rsid w:val="008A0326"/>
    <w:rsid w:val="008A0F35"/>
    <w:rsid w:val="008B2E48"/>
    <w:rsid w:val="008C6219"/>
    <w:rsid w:val="008C72C4"/>
    <w:rsid w:val="008D11F0"/>
    <w:rsid w:val="008E2D8C"/>
    <w:rsid w:val="008E578C"/>
    <w:rsid w:val="00915579"/>
    <w:rsid w:val="00934E24"/>
    <w:rsid w:val="00955FDF"/>
    <w:rsid w:val="00962769"/>
    <w:rsid w:val="0096505F"/>
    <w:rsid w:val="00980BE4"/>
    <w:rsid w:val="009924B8"/>
    <w:rsid w:val="0099479E"/>
    <w:rsid w:val="00997018"/>
    <w:rsid w:val="009A4A32"/>
    <w:rsid w:val="009D7889"/>
    <w:rsid w:val="009D7D7D"/>
    <w:rsid w:val="009E779E"/>
    <w:rsid w:val="00A0064E"/>
    <w:rsid w:val="00A13520"/>
    <w:rsid w:val="00A14C3E"/>
    <w:rsid w:val="00A21148"/>
    <w:rsid w:val="00A544BC"/>
    <w:rsid w:val="00A85203"/>
    <w:rsid w:val="00A92CD6"/>
    <w:rsid w:val="00AA3DFF"/>
    <w:rsid w:val="00AA4E17"/>
    <w:rsid w:val="00AA6C3E"/>
    <w:rsid w:val="00AC7E70"/>
    <w:rsid w:val="00AE01AC"/>
    <w:rsid w:val="00AF21AC"/>
    <w:rsid w:val="00B20487"/>
    <w:rsid w:val="00B2524C"/>
    <w:rsid w:val="00B26C08"/>
    <w:rsid w:val="00B44A88"/>
    <w:rsid w:val="00B715EA"/>
    <w:rsid w:val="00B71C95"/>
    <w:rsid w:val="00B76299"/>
    <w:rsid w:val="00B873BA"/>
    <w:rsid w:val="00B94A46"/>
    <w:rsid w:val="00BB215A"/>
    <w:rsid w:val="00BC0838"/>
    <w:rsid w:val="00BC0891"/>
    <w:rsid w:val="00BF4829"/>
    <w:rsid w:val="00BF7640"/>
    <w:rsid w:val="00C06082"/>
    <w:rsid w:val="00C06955"/>
    <w:rsid w:val="00C165D3"/>
    <w:rsid w:val="00C16CDB"/>
    <w:rsid w:val="00C2422C"/>
    <w:rsid w:val="00C31D70"/>
    <w:rsid w:val="00C41567"/>
    <w:rsid w:val="00C520BC"/>
    <w:rsid w:val="00C562B8"/>
    <w:rsid w:val="00C576B8"/>
    <w:rsid w:val="00CF1EC4"/>
    <w:rsid w:val="00CF295A"/>
    <w:rsid w:val="00CF64F0"/>
    <w:rsid w:val="00D01637"/>
    <w:rsid w:val="00D03D0E"/>
    <w:rsid w:val="00D20325"/>
    <w:rsid w:val="00D24011"/>
    <w:rsid w:val="00D26C50"/>
    <w:rsid w:val="00D27EBB"/>
    <w:rsid w:val="00D715B5"/>
    <w:rsid w:val="00D77E99"/>
    <w:rsid w:val="00D9205C"/>
    <w:rsid w:val="00DC45C0"/>
    <w:rsid w:val="00DD1CF3"/>
    <w:rsid w:val="00DF0A88"/>
    <w:rsid w:val="00E164BD"/>
    <w:rsid w:val="00E17ECC"/>
    <w:rsid w:val="00E44FC5"/>
    <w:rsid w:val="00E50EBA"/>
    <w:rsid w:val="00E53ECC"/>
    <w:rsid w:val="00E5415A"/>
    <w:rsid w:val="00E55177"/>
    <w:rsid w:val="00E5783C"/>
    <w:rsid w:val="00E931A2"/>
    <w:rsid w:val="00E95C9F"/>
    <w:rsid w:val="00EA5F67"/>
    <w:rsid w:val="00EB262B"/>
    <w:rsid w:val="00EC6945"/>
    <w:rsid w:val="00ED72EA"/>
    <w:rsid w:val="00EE5040"/>
    <w:rsid w:val="00F07A0F"/>
    <w:rsid w:val="00F17D7E"/>
    <w:rsid w:val="00F359A1"/>
    <w:rsid w:val="00F66B53"/>
    <w:rsid w:val="00F671B0"/>
    <w:rsid w:val="00F778D4"/>
    <w:rsid w:val="00F81797"/>
    <w:rsid w:val="00F87DE8"/>
    <w:rsid w:val="00FA4E74"/>
    <w:rsid w:val="00FA70DA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6B95-C03C-4DC1-99EA-C37C7AC8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C9C4BC28D3E650ABAA977E8529BE25A6C7E6FC377B7EFFBF64771961417AE0437034F5BA5872FEA3FCBD41C8374D3E0F76B85E9C0F7A7F1E8B365EqEo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68</cp:revision>
  <cp:lastPrinted>2020-03-25T08:08:00Z</cp:lastPrinted>
  <dcterms:created xsi:type="dcterms:W3CDTF">2014-12-17T13:56:00Z</dcterms:created>
  <dcterms:modified xsi:type="dcterms:W3CDTF">2020-07-09T09:05:00Z</dcterms:modified>
</cp:coreProperties>
</file>